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D9" w:rsidRPr="0009336C" w:rsidRDefault="00181089">
      <w:pPr>
        <w:rPr>
          <w:b/>
          <w:sz w:val="28"/>
          <w:szCs w:val="28"/>
        </w:rPr>
      </w:pPr>
      <w:r w:rsidRPr="0009336C">
        <w:rPr>
          <w:b/>
          <w:sz w:val="28"/>
          <w:szCs w:val="28"/>
        </w:rPr>
        <w:t>Distant Learner Checklist</w:t>
      </w:r>
    </w:p>
    <w:p w:rsidR="00181089" w:rsidRDefault="00181089">
      <w:r>
        <w:t xml:space="preserve">Processes </w:t>
      </w:r>
      <w:r w:rsidR="0009336C">
        <w:t>may be</w:t>
      </w:r>
      <w:r>
        <w:t xml:space="preserve"> slightly different for Texas residents, </w:t>
      </w:r>
      <w:r w:rsidR="00144366">
        <w:t xml:space="preserve">non-residents, </w:t>
      </w:r>
      <w:r>
        <w:t>and military students.  Please select the track that applies to your situation.</w:t>
      </w:r>
    </w:p>
    <w:p w:rsidR="00181089" w:rsidRDefault="00181089" w:rsidP="0009336C">
      <w:pPr>
        <w:pStyle w:val="ListParagraph"/>
        <w:numPr>
          <w:ilvl w:val="0"/>
          <w:numId w:val="1"/>
        </w:numPr>
      </w:pPr>
      <w:r>
        <w:t>Get started (prospective students)</w:t>
      </w:r>
      <w:r w:rsidR="0009336C">
        <w:t xml:space="preserve"> at </w:t>
      </w:r>
      <w:hyperlink r:id="rId5" w:history="1">
        <w:r w:rsidR="0009336C" w:rsidRPr="00716D9E">
          <w:rPr>
            <w:rStyle w:val="Hyperlink"/>
          </w:rPr>
          <w:t>http://www.ctcd.edu/students/prospective-students/</w:t>
        </w:r>
      </w:hyperlink>
      <w:r w:rsidR="0009336C">
        <w:t>.</w:t>
      </w:r>
    </w:p>
    <w:p w:rsidR="00181089" w:rsidRDefault="00181089" w:rsidP="00181089">
      <w:pPr>
        <w:pStyle w:val="ListParagraph"/>
        <w:numPr>
          <w:ilvl w:val="0"/>
          <w:numId w:val="1"/>
        </w:numPr>
      </w:pPr>
      <w:r>
        <w:t xml:space="preserve">Get academic advising at </w:t>
      </w:r>
      <w:hyperlink r:id="rId6" w:history="1">
        <w:r w:rsidR="00144366" w:rsidRPr="00716D9E">
          <w:rPr>
            <w:rStyle w:val="Hyperlink"/>
          </w:rPr>
          <w:t>http://www.ctcd.edu/students/current-ctc-students/academic-advising/</w:t>
        </w:r>
      </w:hyperlink>
    </w:p>
    <w:p w:rsidR="00144366" w:rsidRDefault="00144366" w:rsidP="00144366">
      <w:pPr>
        <w:pStyle w:val="ListParagraph"/>
        <w:numPr>
          <w:ilvl w:val="0"/>
          <w:numId w:val="1"/>
        </w:numPr>
      </w:pPr>
      <w:r>
        <w:t xml:space="preserve">Register and pay for classes at </w:t>
      </w:r>
      <w:hyperlink r:id="rId7" w:history="1">
        <w:r w:rsidRPr="00716D9E">
          <w:rPr>
            <w:rStyle w:val="Hyperlink"/>
          </w:rPr>
          <w:t>http://www.ctcd.edu/students/current-ctc-students/registration/</w:t>
        </w:r>
      </w:hyperlink>
      <w:r>
        <w:t>, through a military portal, or at the CTC site.</w:t>
      </w:r>
    </w:p>
    <w:p w:rsidR="003003CC" w:rsidRDefault="003003CC" w:rsidP="00144366">
      <w:pPr>
        <w:pStyle w:val="ListParagraph"/>
        <w:numPr>
          <w:ilvl w:val="0"/>
          <w:numId w:val="1"/>
        </w:numPr>
      </w:pPr>
      <w:r>
        <w:t xml:space="preserve">Check your </w:t>
      </w:r>
      <w:proofErr w:type="spellStart"/>
      <w:r>
        <w:t>EagleMail</w:t>
      </w:r>
      <w:proofErr w:type="spellEnd"/>
      <w:r>
        <w:t xml:space="preserve"> account:  </w:t>
      </w:r>
      <w:hyperlink r:id="rId8" w:history="1">
        <w:r w:rsidRPr="00716D9E">
          <w:rPr>
            <w:rStyle w:val="Hyperlink"/>
          </w:rPr>
          <w:t>http://www.ctcd.edu/students/current-ctc-students/student-email/</w:t>
        </w:r>
      </w:hyperlink>
      <w:r>
        <w:t xml:space="preserve">. </w:t>
      </w:r>
    </w:p>
    <w:p w:rsidR="00144366" w:rsidRDefault="00144366" w:rsidP="005C6427">
      <w:pPr>
        <w:pStyle w:val="ListParagraph"/>
        <w:numPr>
          <w:ilvl w:val="0"/>
          <w:numId w:val="1"/>
        </w:numPr>
      </w:pPr>
      <w:r>
        <w:t>View a syllabus at</w:t>
      </w:r>
      <w:r w:rsidR="005C6427">
        <w:t xml:space="preserve"> </w:t>
      </w:r>
      <w:hyperlink r:id="rId9" w:history="1">
        <w:r w:rsidR="005C6427" w:rsidRPr="005C6427">
          <w:rPr>
            <w:rStyle w:val="Hyperlink"/>
          </w:rPr>
          <w:t>https://www.ctcd.edu/syllabus/syllabus.asp</w:t>
        </w:r>
      </w:hyperlink>
      <w:r>
        <w:t>.</w:t>
      </w:r>
    </w:p>
    <w:p w:rsidR="00144366" w:rsidRDefault="00144366" w:rsidP="00144366">
      <w:pPr>
        <w:pStyle w:val="ListParagraph"/>
        <w:numPr>
          <w:ilvl w:val="0"/>
          <w:numId w:val="1"/>
        </w:numPr>
      </w:pPr>
      <w:r>
        <w:t xml:space="preserve">Get books at </w:t>
      </w:r>
      <w:hyperlink r:id="rId10" w:history="1">
        <w:r w:rsidRPr="00716D9E">
          <w:rPr>
            <w:rStyle w:val="Hyperlink"/>
          </w:rPr>
          <w:t>http://www.ctcd.edu/academics/booksinstructional-materials/</w:t>
        </w:r>
      </w:hyperlink>
      <w:r>
        <w:t>.</w:t>
      </w:r>
    </w:p>
    <w:p w:rsidR="0009336C" w:rsidRDefault="0009336C" w:rsidP="00144366">
      <w:pPr>
        <w:pStyle w:val="ListParagraph"/>
        <w:numPr>
          <w:ilvl w:val="0"/>
          <w:numId w:val="1"/>
        </w:numPr>
      </w:pPr>
      <w:r>
        <w:t xml:space="preserve">Explore the Distance Education and Educational Technology (DEET) website at </w:t>
      </w:r>
      <w:hyperlink r:id="rId11" w:history="1">
        <w:r w:rsidRPr="00716D9E">
          <w:rPr>
            <w:rStyle w:val="Hyperlink"/>
          </w:rPr>
          <w:t>http://online.ctcd.edu</w:t>
        </w:r>
      </w:hyperlink>
      <w:r>
        <w:t>.  Pay particular attention to the Student Resources and Blackboard Help Quick Links.</w:t>
      </w:r>
    </w:p>
    <w:p w:rsidR="00144366" w:rsidRDefault="00144366" w:rsidP="00144366">
      <w:pPr>
        <w:pStyle w:val="ListParagraph"/>
        <w:numPr>
          <w:ilvl w:val="0"/>
          <w:numId w:val="1"/>
        </w:numPr>
      </w:pPr>
      <w:r>
        <w:t xml:space="preserve">Access Blackboard at </w:t>
      </w:r>
      <w:hyperlink r:id="rId12" w:history="1">
        <w:r w:rsidRPr="00716D9E">
          <w:rPr>
            <w:rStyle w:val="Hyperlink"/>
          </w:rPr>
          <w:t>http://ctc.bl</w:t>
        </w:r>
        <w:r w:rsidRPr="00716D9E">
          <w:rPr>
            <w:rStyle w:val="Hyperlink"/>
          </w:rPr>
          <w:t>a</w:t>
        </w:r>
        <w:r w:rsidRPr="00716D9E">
          <w:rPr>
            <w:rStyle w:val="Hyperlink"/>
          </w:rPr>
          <w:t>ckboard.com</w:t>
        </w:r>
      </w:hyperlink>
      <w:r>
        <w:t xml:space="preserve"> </w:t>
      </w:r>
      <w:r w:rsidR="00C6297C">
        <w:t xml:space="preserve">up to </w:t>
      </w:r>
      <w:r>
        <w:t>72 hours prior to your course start date.</w:t>
      </w:r>
    </w:p>
    <w:p w:rsidR="00C6297C" w:rsidRDefault="00C6297C" w:rsidP="00144366">
      <w:pPr>
        <w:pStyle w:val="ListParagraph"/>
        <w:numPr>
          <w:ilvl w:val="0"/>
          <w:numId w:val="1"/>
        </w:numPr>
      </w:pPr>
      <w:r>
        <w:t>Re</w:t>
      </w:r>
      <w:r w:rsidR="0093073E">
        <w:t>ad the course syllabus and any ‘S</w:t>
      </w:r>
      <w:r>
        <w:t xml:space="preserve">tart </w:t>
      </w:r>
      <w:r w:rsidR="0093073E">
        <w:t>H</w:t>
      </w:r>
      <w:r w:rsidR="003003CC">
        <w:t>ere</w:t>
      </w:r>
      <w:r w:rsidR="0093073E">
        <w:t>’</w:t>
      </w:r>
      <w:r w:rsidR="003003CC">
        <w:t xml:space="preserve"> information and note due dates for assignments.</w:t>
      </w:r>
    </w:p>
    <w:p w:rsidR="0009336C" w:rsidRDefault="0009336C" w:rsidP="00144366">
      <w:pPr>
        <w:pStyle w:val="ListParagraph"/>
        <w:numPr>
          <w:ilvl w:val="0"/>
          <w:numId w:val="1"/>
        </w:numPr>
      </w:pPr>
      <w:r>
        <w:t>Access your classes frequently and complete assignments as scheduled.  You may be administratively withdrawn for non-participation if you do not complete certain required activities the first week of class.</w:t>
      </w:r>
    </w:p>
    <w:p w:rsidR="0009336C" w:rsidRDefault="0009336C" w:rsidP="0009336C">
      <w:pPr>
        <w:pStyle w:val="ListParagraph"/>
        <w:numPr>
          <w:ilvl w:val="0"/>
          <w:numId w:val="1"/>
        </w:numPr>
      </w:pPr>
      <w:r>
        <w:t xml:space="preserve">Be aware of CTC’s Scholastic Honesty Policy and the consequences for transgressions:  </w:t>
      </w:r>
      <w:hyperlink r:id="rId13" w:history="1">
        <w:r w:rsidRPr="00716D9E">
          <w:rPr>
            <w:rStyle w:val="Hyperlink"/>
          </w:rPr>
          <w:t>http://online.ctcd.edu/plag</w:t>
        </w:r>
        <w:r w:rsidRPr="00716D9E">
          <w:rPr>
            <w:rStyle w:val="Hyperlink"/>
          </w:rPr>
          <w:t>i</w:t>
        </w:r>
        <w:r w:rsidRPr="00716D9E">
          <w:rPr>
            <w:rStyle w:val="Hyperlink"/>
          </w:rPr>
          <w:t>arism.cfm</w:t>
        </w:r>
      </w:hyperlink>
      <w:r>
        <w:t xml:space="preserve">. </w:t>
      </w:r>
    </w:p>
    <w:p w:rsidR="0009336C" w:rsidRDefault="0009336C" w:rsidP="0009336C">
      <w:pPr>
        <w:pStyle w:val="ListParagraph"/>
        <w:numPr>
          <w:ilvl w:val="0"/>
          <w:numId w:val="1"/>
        </w:numPr>
      </w:pPr>
      <w:r>
        <w:t>Communicate with your instructor(s).</w:t>
      </w:r>
      <w:r w:rsidR="00C6297C">
        <w:t xml:space="preserve">  Contact your instructor for any questions about your course and notify him/her of any situations that may affect your ability to complete your coursework as scheduled.  Note that you must meet the qualifications to </w:t>
      </w:r>
      <w:proofErr w:type="gramStart"/>
      <w:r w:rsidR="00C6297C">
        <w:t>be considered</w:t>
      </w:r>
      <w:proofErr w:type="gramEnd"/>
      <w:r w:rsidR="00C6297C">
        <w:t xml:space="preserve"> for an extension, and it is your instructor’s prerogative as to whether it will be awarded.</w:t>
      </w:r>
    </w:p>
    <w:p w:rsidR="00C6297C" w:rsidRDefault="0093073E" w:rsidP="0093073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G</w:t>
      </w:r>
      <w:r w:rsidR="00C6297C">
        <w:t xml:space="preserve">et 24/7 technical support for Blackboard and </w:t>
      </w:r>
      <w:proofErr w:type="spellStart"/>
      <w:r w:rsidR="00C6297C">
        <w:t>BioSig</w:t>
      </w:r>
      <w:proofErr w:type="spellEnd"/>
      <w:r w:rsidR="00C6297C">
        <w:t xml:space="preserve">-ID at </w:t>
      </w:r>
      <w:hyperlink r:id="rId14" w:history="1">
        <w:r w:rsidRPr="0093073E">
          <w:rPr>
            <w:rStyle w:val="Hyperlink"/>
          </w:rPr>
          <w:t>https://online.ctcd.edu/on_demand_blackb</w:t>
        </w:r>
        <w:r w:rsidRPr="0093073E">
          <w:rPr>
            <w:rStyle w:val="Hyperlink"/>
          </w:rPr>
          <w:t>o</w:t>
        </w:r>
        <w:r w:rsidRPr="0093073E">
          <w:rPr>
            <w:rStyle w:val="Hyperlink"/>
          </w:rPr>
          <w:t>ard.cfm</w:t>
        </w:r>
      </w:hyperlink>
      <w:r w:rsidR="00C6297C">
        <w:t xml:space="preserve">.  </w:t>
      </w:r>
    </w:p>
    <w:p w:rsidR="00C6297C" w:rsidRDefault="00C6297C" w:rsidP="00C6297C">
      <w:pPr>
        <w:pStyle w:val="ListParagraph"/>
        <w:numPr>
          <w:ilvl w:val="0"/>
          <w:numId w:val="1"/>
        </w:numPr>
      </w:pPr>
      <w:r>
        <w:t xml:space="preserve">Contact the CTC Information Technology (IT) Department at </w:t>
      </w:r>
      <w:hyperlink r:id="rId15" w:history="1">
        <w:r w:rsidR="003003CC" w:rsidRPr="00716D9E">
          <w:rPr>
            <w:rStyle w:val="Hyperlink"/>
          </w:rPr>
          <w:t>http://www.ctcd.edu/students/student-it-services/</w:t>
        </w:r>
      </w:hyperlink>
      <w:r w:rsidR="003003CC">
        <w:t xml:space="preserve"> </w:t>
      </w:r>
      <w:r>
        <w:t xml:space="preserve">for </w:t>
      </w:r>
      <w:r w:rsidR="003003CC">
        <w:t>help with</w:t>
      </w:r>
      <w:r>
        <w:t xml:space="preserve"> </w:t>
      </w:r>
      <w:proofErr w:type="spellStart"/>
      <w:r>
        <w:t>EagleMail</w:t>
      </w:r>
      <w:proofErr w:type="spellEnd"/>
      <w:r>
        <w:t xml:space="preserve"> or </w:t>
      </w:r>
      <w:proofErr w:type="spellStart"/>
      <w:r>
        <w:t>WebAdvisor</w:t>
      </w:r>
      <w:proofErr w:type="spellEnd"/>
      <w:r>
        <w:t xml:space="preserve">. </w:t>
      </w:r>
    </w:p>
    <w:sectPr w:rsidR="00C62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7E1B"/>
    <w:multiLevelType w:val="hybridMultilevel"/>
    <w:tmpl w:val="3A985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89"/>
    <w:rsid w:val="0003036B"/>
    <w:rsid w:val="00045352"/>
    <w:rsid w:val="00053A96"/>
    <w:rsid w:val="0005471D"/>
    <w:rsid w:val="00056D9D"/>
    <w:rsid w:val="00064B4B"/>
    <w:rsid w:val="00070619"/>
    <w:rsid w:val="00082EDB"/>
    <w:rsid w:val="00092E6C"/>
    <w:rsid w:val="0009336C"/>
    <w:rsid w:val="000B0794"/>
    <w:rsid w:val="000C7213"/>
    <w:rsid w:val="000E7771"/>
    <w:rsid w:val="000F7DCD"/>
    <w:rsid w:val="001056FC"/>
    <w:rsid w:val="00125077"/>
    <w:rsid w:val="00140866"/>
    <w:rsid w:val="001426BA"/>
    <w:rsid w:val="00144366"/>
    <w:rsid w:val="001545FD"/>
    <w:rsid w:val="00161486"/>
    <w:rsid w:val="00166CC5"/>
    <w:rsid w:val="001723AA"/>
    <w:rsid w:val="00181089"/>
    <w:rsid w:val="00186C1E"/>
    <w:rsid w:val="0019672E"/>
    <w:rsid w:val="001B729E"/>
    <w:rsid w:val="001C3D95"/>
    <w:rsid w:val="001E08FF"/>
    <w:rsid w:val="001F3CFB"/>
    <w:rsid w:val="002061ED"/>
    <w:rsid w:val="00215AC2"/>
    <w:rsid w:val="002353E1"/>
    <w:rsid w:val="00245A07"/>
    <w:rsid w:val="002C3526"/>
    <w:rsid w:val="002E0A62"/>
    <w:rsid w:val="002F6F2F"/>
    <w:rsid w:val="003003CC"/>
    <w:rsid w:val="00304272"/>
    <w:rsid w:val="0032410A"/>
    <w:rsid w:val="0032460A"/>
    <w:rsid w:val="00334E24"/>
    <w:rsid w:val="00380C22"/>
    <w:rsid w:val="00380C33"/>
    <w:rsid w:val="00392D4F"/>
    <w:rsid w:val="003949E9"/>
    <w:rsid w:val="003B35E0"/>
    <w:rsid w:val="003F130C"/>
    <w:rsid w:val="00401B5D"/>
    <w:rsid w:val="00403034"/>
    <w:rsid w:val="00426710"/>
    <w:rsid w:val="00463E0F"/>
    <w:rsid w:val="00464FD3"/>
    <w:rsid w:val="004758CC"/>
    <w:rsid w:val="00483F09"/>
    <w:rsid w:val="00484F50"/>
    <w:rsid w:val="00496E57"/>
    <w:rsid w:val="004B0D6C"/>
    <w:rsid w:val="004E1AEB"/>
    <w:rsid w:val="005073E1"/>
    <w:rsid w:val="00512C55"/>
    <w:rsid w:val="00515B7D"/>
    <w:rsid w:val="00530BD5"/>
    <w:rsid w:val="00561812"/>
    <w:rsid w:val="00571AFB"/>
    <w:rsid w:val="005C6427"/>
    <w:rsid w:val="005E15B4"/>
    <w:rsid w:val="005E55B2"/>
    <w:rsid w:val="005F5D8A"/>
    <w:rsid w:val="00622A88"/>
    <w:rsid w:val="006240C6"/>
    <w:rsid w:val="00634774"/>
    <w:rsid w:val="00635AC1"/>
    <w:rsid w:val="006379BA"/>
    <w:rsid w:val="00671FDA"/>
    <w:rsid w:val="00674EF6"/>
    <w:rsid w:val="00677F1C"/>
    <w:rsid w:val="00695A96"/>
    <w:rsid w:val="006960F3"/>
    <w:rsid w:val="006A2C35"/>
    <w:rsid w:val="006C2F61"/>
    <w:rsid w:val="006D2929"/>
    <w:rsid w:val="006D63EA"/>
    <w:rsid w:val="006E5A6D"/>
    <w:rsid w:val="006F7005"/>
    <w:rsid w:val="0072351B"/>
    <w:rsid w:val="00726618"/>
    <w:rsid w:val="00752470"/>
    <w:rsid w:val="0075295D"/>
    <w:rsid w:val="00787222"/>
    <w:rsid w:val="00792CCC"/>
    <w:rsid w:val="007B071B"/>
    <w:rsid w:val="007D0E0B"/>
    <w:rsid w:val="007E5F22"/>
    <w:rsid w:val="00813649"/>
    <w:rsid w:val="0081767B"/>
    <w:rsid w:val="0082565F"/>
    <w:rsid w:val="00842DE0"/>
    <w:rsid w:val="008617EA"/>
    <w:rsid w:val="00883E69"/>
    <w:rsid w:val="008A6275"/>
    <w:rsid w:val="008C717C"/>
    <w:rsid w:val="00915E5A"/>
    <w:rsid w:val="009267B5"/>
    <w:rsid w:val="0093073E"/>
    <w:rsid w:val="00932CBA"/>
    <w:rsid w:val="00980F5B"/>
    <w:rsid w:val="00993E75"/>
    <w:rsid w:val="009959DB"/>
    <w:rsid w:val="009D59BE"/>
    <w:rsid w:val="009F1B58"/>
    <w:rsid w:val="009F4A29"/>
    <w:rsid w:val="009F6ECB"/>
    <w:rsid w:val="009F74E4"/>
    <w:rsid w:val="00A00F0F"/>
    <w:rsid w:val="00A13C83"/>
    <w:rsid w:val="00A20866"/>
    <w:rsid w:val="00A24C83"/>
    <w:rsid w:val="00A26E9E"/>
    <w:rsid w:val="00A27777"/>
    <w:rsid w:val="00A446F6"/>
    <w:rsid w:val="00A53C0A"/>
    <w:rsid w:val="00A603D9"/>
    <w:rsid w:val="00A728BA"/>
    <w:rsid w:val="00A9158A"/>
    <w:rsid w:val="00A931C2"/>
    <w:rsid w:val="00AA0536"/>
    <w:rsid w:val="00AC7E69"/>
    <w:rsid w:val="00AD2BFA"/>
    <w:rsid w:val="00AD3C5E"/>
    <w:rsid w:val="00AE0692"/>
    <w:rsid w:val="00B13DF0"/>
    <w:rsid w:val="00B153B8"/>
    <w:rsid w:val="00B21CA1"/>
    <w:rsid w:val="00B24C5C"/>
    <w:rsid w:val="00B24E77"/>
    <w:rsid w:val="00B5270E"/>
    <w:rsid w:val="00B6561B"/>
    <w:rsid w:val="00B66D52"/>
    <w:rsid w:val="00BB6056"/>
    <w:rsid w:val="00BB789F"/>
    <w:rsid w:val="00BB7C4C"/>
    <w:rsid w:val="00BD6BAD"/>
    <w:rsid w:val="00BE61AD"/>
    <w:rsid w:val="00BF5FDF"/>
    <w:rsid w:val="00C07B35"/>
    <w:rsid w:val="00C10B1F"/>
    <w:rsid w:val="00C30172"/>
    <w:rsid w:val="00C6297C"/>
    <w:rsid w:val="00C74F02"/>
    <w:rsid w:val="00C7688A"/>
    <w:rsid w:val="00C8240A"/>
    <w:rsid w:val="00C974ED"/>
    <w:rsid w:val="00C97931"/>
    <w:rsid w:val="00CE5578"/>
    <w:rsid w:val="00CE647B"/>
    <w:rsid w:val="00D12BC9"/>
    <w:rsid w:val="00D82A0A"/>
    <w:rsid w:val="00D84864"/>
    <w:rsid w:val="00D90C3E"/>
    <w:rsid w:val="00D97620"/>
    <w:rsid w:val="00DC5256"/>
    <w:rsid w:val="00DC60D9"/>
    <w:rsid w:val="00DD7FD1"/>
    <w:rsid w:val="00E22FCF"/>
    <w:rsid w:val="00E26CE1"/>
    <w:rsid w:val="00E3794C"/>
    <w:rsid w:val="00E5004D"/>
    <w:rsid w:val="00E67BA1"/>
    <w:rsid w:val="00E81AE5"/>
    <w:rsid w:val="00E8231D"/>
    <w:rsid w:val="00E87231"/>
    <w:rsid w:val="00EC1032"/>
    <w:rsid w:val="00EC4770"/>
    <w:rsid w:val="00EC61B8"/>
    <w:rsid w:val="00EE0270"/>
    <w:rsid w:val="00EE3384"/>
    <w:rsid w:val="00EF7072"/>
    <w:rsid w:val="00F02FB6"/>
    <w:rsid w:val="00F10BAD"/>
    <w:rsid w:val="00F173DF"/>
    <w:rsid w:val="00F21A01"/>
    <w:rsid w:val="00F23324"/>
    <w:rsid w:val="00F803C1"/>
    <w:rsid w:val="00F8230A"/>
    <w:rsid w:val="00FB2C73"/>
    <w:rsid w:val="00FC3A7F"/>
    <w:rsid w:val="00FD6272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50163"/>
  <w15:docId w15:val="{6EA9D880-4741-402A-BB63-6AFC2DD6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0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7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d.edu/students/current-ctc-students/student-email/" TargetMode="External"/><Relationship Id="rId13" Type="http://schemas.openxmlformats.org/officeDocument/2006/relationships/hyperlink" Target="http://online.ctcd.edu/plagiarism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cd.edu/students/current-ctc-students/registration/" TargetMode="External"/><Relationship Id="rId12" Type="http://schemas.openxmlformats.org/officeDocument/2006/relationships/hyperlink" Target="http://ctc.blackboard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tcd.edu/students/current-ctc-students/academic-advising/" TargetMode="External"/><Relationship Id="rId11" Type="http://schemas.openxmlformats.org/officeDocument/2006/relationships/hyperlink" Target="http://online.ctcd.edu" TargetMode="External"/><Relationship Id="rId5" Type="http://schemas.openxmlformats.org/officeDocument/2006/relationships/hyperlink" Target="http://www.ctcd.edu/students/prospective-students/" TargetMode="External"/><Relationship Id="rId15" Type="http://schemas.openxmlformats.org/officeDocument/2006/relationships/hyperlink" Target="http://www.ctcd.edu/students/student-it-services/" TargetMode="External"/><Relationship Id="rId10" Type="http://schemas.openxmlformats.org/officeDocument/2006/relationships/hyperlink" Target="http://www.ctcd.edu/academics/booksinstructional-mater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tcd.edu/syllabus/syllabus.asp" TargetMode="External"/><Relationship Id="rId14" Type="http://schemas.openxmlformats.org/officeDocument/2006/relationships/hyperlink" Target="https://online.ctcd.edu/on_demand_blackboard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Sharon</dc:creator>
  <cp:lastModifiedBy>Davenport, Julie</cp:lastModifiedBy>
  <cp:revision>4</cp:revision>
  <dcterms:created xsi:type="dcterms:W3CDTF">2018-02-21T17:03:00Z</dcterms:created>
  <dcterms:modified xsi:type="dcterms:W3CDTF">2020-10-28T14:41:00Z</dcterms:modified>
</cp:coreProperties>
</file>